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9E" w:rsidRPr="00D372BF" w:rsidRDefault="00D372BF" w:rsidP="00D372B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372BF">
        <w:rPr>
          <w:b/>
          <w:sz w:val="32"/>
          <w:szCs w:val="32"/>
        </w:rPr>
        <w:t>Действие при «Захвате заложников»</w:t>
      </w:r>
    </w:p>
    <w:p w:rsidR="00D372BF" w:rsidRPr="00D372BF" w:rsidRDefault="00D372BF" w:rsidP="00D372BF">
      <w:pPr>
        <w:rPr>
          <w:b/>
          <w:sz w:val="32"/>
          <w:szCs w:val="32"/>
        </w:rPr>
      </w:pPr>
      <w:r w:rsidRPr="00D372BF">
        <w:rPr>
          <w:b/>
          <w:sz w:val="32"/>
          <w:szCs w:val="32"/>
        </w:rPr>
        <w:t>Учитель: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7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при нахождении рядом с местом захвата заложников попытаться покинуть опасную зону, уводя за собой находящихся поблизости людей;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8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7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при нахождении в помещении вблизи места захвата заложников, обеспечить блокирование входов всеми доступными средствами, в том числе мебелью;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принять меры к прекращению паники и громких разговоров (звуков) в помещении;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7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</w:r>
    </w:p>
    <w:p w:rsidR="00D372BF" w:rsidRPr="00D372BF" w:rsidRDefault="00D372BF" w:rsidP="00CB0A54">
      <w:pPr>
        <w:numPr>
          <w:ilvl w:val="0"/>
          <w:numId w:val="15"/>
        </w:numPr>
        <w:spacing w:after="2" w:line="237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не допускать общения обучающихся и персонала по любым средствам связи; 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7" w:lineRule="auto"/>
        <w:rPr>
          <w:sz w:val="28"/>
          <w:szCs w:val="28"/>
        </w:rPr>
      </w:pPr>
      <w:r w:rsidRPr="00D372BF">
        <w:rPr>
          <w:sz w:val="28"/>
          <w:szCs w:val="28"/>
        </w:rPr>
        <w:t xml:space="preserve">обеспечить передачу информации о захвате заложников руководству любым доступным способом при возможности;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59" w:lineRule="auto"/>
        <w:rPr>
          <w:sz w:val="28"/>
          <w:szCs w:val="28"/>
        </w:rPr>
      </w:pPr>
      <w:r w:rsidRPr="00D372BF">
        <w:rPr>
          <w:sz w:val="28"/>
          <w:szCs w:val="28"/>
        </w:rPr>
        <w:t xml:space="preserve">обеспечить информирование оперативных служб любым доступным способом при возможности;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7" w:lineRule="auto"/>
        <w:rPr>
          <w:sz w:val="28"/>
          <w:szCs w:val="28"/>
        </w:rPr>
      </w:pPr>
      <w:r w:rsidRPr="00D372BF">
        <w:rPr>
          <w:sz w:val="28"/>
          <w:szCs w:val="28"/>
        </w:rPr>
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8" w:lineRule="auto"/>
        <w:rPr>
          <w:sz w:val="28"/>
          <w:szCs w:val="28"/>
        </w:rPr>
      </w:pPr>
      <w:r w:rsidRPr="00D372BF">
        <w:rPr>
          <w:sz w:val="28"/>
          <w:szCs w:val="28"/>
        </w:rPr>
        <w:t xml:space="preserve"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59" w:lineRule="auto"/>
        <w:rPr>
          <w:sz w:val="28"/>
          <w:szCs w:val="28"/>
        </w:rPr>
      </w:pPr>
      <w:r w:rsidRPr="00D372BF">
        <w:rPr>
          <w:sz w:val="28"/>
          <w:szCs w:val="28"/>
        </w:rPr>
        <w:t xml:space="preserve">убедившись в полной эвакуации из помещения при возможности закрыть входы;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8" w:lineRule="auto"/>
        <w:rPr>
          <w:sz w:val="28"/>
          <w:szCs w:val="28"/>
        </w:rPr>
      </w:pPr>
      <w:r w:rsidRPr="00D372BF">
        <w:rPr>
          <w:sz w:val="28"/>
          <w:szCs w:val="28"/>
        </w:rPr>
        <w:t xml:space="preserve">по указанию руководства осуществить проверку помещений на предмет эвакуации людей, о результатах сообщить руководству; </w:t>
      </w:r>
    </w:p>
    <w:p w:rsidR="00D372BF" w:rsidRPr="00CB0A54" w:rsidRDefault="00D372BF" w:rsidP="00CB0A54">
      <w:pPr>
        <w:pStyle w:val="a3"/>
        <w:numPr>
          <w:ilvl w:val="0"/>
          <w:numId w:val="15"/>
        </w:numPr>
        <w:spacing w:after="0" w:line="259" w:lineRule="auto"/>
        <w:rPr>
          <w:szCs w:val="28"/>
          <w:lang w:val="ru-RU"/>
        </w:rPr>
      </w:pPr>
      <w:r w:rsidRPr="00CB0A54">
        <w:rPr>
          <w:szCs w:val="28"/>
          <w:lang w:val="ru-RU"/>
        </w:rPr>
        <w:t xml:space="preserve"> по указанию руководства обеспечить информирование родителей (законных представителей) обучающихся о временном прекращении учебного процесса;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59" w:lineRule="auto"/>
        <w:rPr>
          <w:sz w:val="28"/>
          <w:szCs w:val="28"/>
        </w:rPr>
      </w:pPr>
      <w:r w:rsidRPr="00D372BF">
        <w:rPr>
          <w:sz w:val="28"/>
          <w:szCs w:val="28"/>
        </w:rPr>
        <w:lastRenderedPageBreak/>
        <w:t xml:space="preserve">обеспечить по указанию руководства передачу обучающихся родителям (законным представителям); </w:t>
      </w:r>
    </w:p>
    <w:p w:rsidR="00D372BF" w:rsidRPr="00D372BF" w:rsidRDefault="00D372BF" w:rsidP="00CB0A54">
      <w:pPr>
        <w:numPr>
          <w:ilvl w:val="0"/>
          <w:numId w:val="15"/>
        </w:numPr>
        <w:spacing w:after="0" w:line="238" w:lineRule="auto"/>
        <w:rPr>
          <w:sz w:val="28"/>
          <w:szCs w:val="28"/>
        </w:rPr>
      </w:pPr>
      <w:r w:rsidRPr="00D372BF">
        <w:rPr>
          <w:sz w:val="28"/>
          <w:szCs w:val="28"/>
        </w:rPr>
        <w:t xml:space="preserve">после завершения работы оперативных служб и по распоряжению руководства обеспечить проведение мероприятий по ликвидации последствий происшествия; </w:t>
      </w:r>
    </w:p>
    <w:p w:rsidR="00D372BF" w:rsidRPr="00CB0A54" w:rsidRDefault="00D372BF" w:rsidP="00CB0A54">
      <w:pPr>
        <w:spacing w:after="0" w:line="259" w:lineRule="auto"/>
        <w:rPr>
          <w:b/>
          <w:sz w:val="28"/>
          <w:szCs w:val="28"/>
        </w:rPr>
      </w:pPr>
      <w:r w:rsidRPr="00CB0A54">
        <w:rPr>
          <w:b/>
          <w:sz w:val="28"/>
          <w:szCs w:val="28"/>
        </w:rPr>
        <w:t xml:space="preserve">во время проведения операции по освобождению:  </w:t>
      </w:r>
    </w:p>
    <w:p w:rsidR="00CB0A54" w:rsidRPr="00CB0A54" w:rsidRDefault="00D372BF" w:rsidP="00CB0A54">
      <w:pPr>
        <w:pStyle w:val="a3"/>
        <w:numPr>
          <w:ilvl w:val="0"/>
          <w:numId w:val="13"/>
        </w:numPr>
        <w:spacing w:after="0" w:line="259" w:lineRule="auto"/>
        <w:rPr>
          <w:szCs w:val="28"/>
        </w:rPr>
      </w:pPr>
      <w:r w:rsidRPr="00CB0A54">
        <w:rPr>
          <w:szCs w:val="28"/>
        </w:rPr>
        <w:t xml:space="preserve">лечь на пол лицом вниз, голову закрыть руками и не двигаться; </w:t>
      </w:r>
    </w:p>
    <w:p w:rsidR="00D372BF" w:rsidRPr="00CB0A54" w:rsidRDefault="00D372BF" w:rsidP="00CB0A54">
      <w:pPr>
        <w:pStyle w:val="a3"/>
        <w:numPr>
          <w:ilvl w:val="0"/>
          <w:numId w:val="13"/>
        </w:numPr>
        <w:spacing w:after="0" w:line="259" w:lineRule="auto"/>
        <w:rPr>
          <w:szCs w:val="28"/>
          <w:lang w:val="ru-RU"/>
        </w:rPr>
      </w:pPr>
      <w:r w:rsidRPr="00CB0A54">
        <w:rPr>
          <w:szCs w:val="28"/>
          <w:lang w:val="ru-RU"/>
        </w:rPr>
        <w:t xml:space="preserve"> по возможности держаться подальше от проемов дверей и окон;  </w:t>
      </w:r>
    </w:p>
    <w:p w:rsidR="00D372BF" w:rsidRPr="00CB0A54" w:rsidRDefault="00D372BF" w:rsidP="00CB0A54">
      <w:pPr>
        <w:pStyle w:val="a3"/>
        <w:numPr>
          <w:ilvl w:val="0"/>
          <w:numId w:val="13"/>
        </w:numPr>
        <w:spacing w:after="0" w:line="259" w:lineRule="auto"/>
        <w:rPr>
          <w:szCs w:val="28"/>
        </w:rPr>
      </w:pPr>
      <w:proofErr w:type="spellStart"/>
      <w:r w:rsidRPr="00CB0A54">
        <w:rPr>
          <w:szCs w:val="28"/>
        </w:rPr>
        <w:t>при</w:t>
      </w:r>
      <w:proofErr w:type="spellEnd"/>
      <w:r w:rsidRPr="00CB0A54">
        <w:rPr>
          <w:szCs w:val="28"/>
        </w:rPr>
        <w:t xml:space="preserve"> </w:t>
      </w:r>
      <w:proofErr w:type="spellStart"/>
      <w:r w:rsidRPr="00CB0A54">
        <w:rPr>
          <w:szCs w:val="28"/>
        </w:rPr>
        <w:t>ранении</w:t>
      </w:r>
      <w:proofErr w:type="spellEnd"/>
      <w:r w:rsidRPr="00CB0A54">
        <w:rPr>
          <w:szCs w:val="28"/>
        </w:rPr>
        <w:t xml:space="preserve"> </w:t>
      </w:r>
      <w:proofErr w:type="spellStart"/>
      <w:r w:rsidRPr="00CB0A54">
        <w:rPr>
          <w:szCs w:val="28"/>
        </w:rPr>
        <w:t>постараться</w:t>
      </w:r>
      <w:proofErr w:type="spellEnd"/>
      <w:r w:rsidRPr="00CB0A54">
        <w:rPr>
          <w:szCs w:val="28"/>
        </w:rPr>
        <w:t xml:space="preserve"> не двигаться с целью уменьшения потери крови;  </w:t>
      </w:r>
    </w:p>
    <w:p w:rsidR="00D372BF" w:rsidRPr="00CA59F8" w:rsidRDefault="00D372BF" w:rsidP="00CB0A54">
      <w:pPr>
        <w:pStyle w:val="a3"/>
        <w:numPr>
          <w:ilvl w:val="0"/>
          <w:numId w:val="13"/>
        </w:numPr>
        <w:rPr>
          <w:szCs w:val="28"/>
          <w:lang w:val="ru-RU"/>
        </w:rPr>
      </w:pPr>
      <w:r w:rsidRPr="00CA59F8">
        <w:rPr>
          <w:szCs w:val="28"/>
          <w:lang w:val="ru-RU"/>
        </w:rPr>
        <w:t>не бежать навстречу сотрудникам, проводящим операцию, или от них, так как они могут посчитать бегущих за преступников.</w:t>
      </w:r>
    </w:p>
    <w:p w:rsidR="00D372BF" w:rsidRPr="00D372BF" w:rsidRDefault="00D372BF" w:rsidP="00D372BF">
      <w:pPr>
        <w:rPr>
          <w:b/>
          <w:sz w:val="32"/>
          <w:szCs w:val="32"/>
        </w:rPr>
      </w:pPr>
      <w:r w:rsidRPr="00D372BF">
        <w:rPr>
          <w:b/>
          <w:sz w:val="32"/>
          <w:szCs w:val="32"/>
        </w:rPr>
        <w:t>Обучающиеся:</w:t>
      </w:r>
    </w:p>
    <w:p w:rsidR="00D372BF" w:rsidRPr="00D372BF" w:rsidRDefault="00D372BF" w:rsidP="00CB0A54">
      <w:pPr>
        <w:numPr>
          <w:ilvl w:val="0"/>
          <w:numId w:val="11"/>
        </w:numPr>
        <w:spacing w:after="0" w:line="237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 </w:t>
      </w:r>
    </w:p>
    <w:p w:rsidR="00D372BF" w:rsidRPr="00D372BF" w:rsidRDefault="00D372BF" w:rsidP="00CB0A54">
      <w:pPr>
        <w:numPr>
          <w:ilvl w:val="0"/>
          <w:numId w:val="11"/>
        </w:numPr>
        <w:spacing w:after="0" w:line="238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 </w:t>
      </w:r>
    </w:p>
    <w:p w:rsidR="00D372BF" w:rsidRPr="00D372BF" w:rsidRDefault="00D372BF" w:rsidP="00CB0A54">
      <w:pPr>
        <w:numPr>
          <w:ilvl w:val="0"/>
          <w:numId w:val="11"/>
        </w:numPr>
        <w:spacing w:after="0" w:line="237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 </w:t>
      </w:r>
    </w:p>
    <w:p w:rsidR="00D372BF" w:rsidRPr="00D372BF" w:rsidRDefault="00D372BF" w:rsidP="00CB0A54">
      <w:pPr>
        <w:numPr>
          <w:ilvl w:val="0"/>
          <w:numId w:val="11"/>
        </w:numPr>
        <w:spacing w:after="0" w:line="259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переключить средства связи в бесшумный режим либо выключить их; </w:t>
      </w:r>
    </w:p>
    <w:p w:rsidR="00D372BF" w:rsidRPr="00D372BF" w:rsidRDefault="00D372BF" w:rsidP="00CB0A54">
      <w:pPr>
        <w:numPr>
          <w:ilvl w:val="0"/>
          <w:numId w:val="11"/>
        </w:numPr>
        <w:spacing w:after="0" w:line="259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оказать помощь и поддержку другим обучающимся только по указанию работника организации; </w:t>
      </w:r>
    </w:p>
    <w:p w:rsidR="00D372BF" w:rsidRPr="00D372BF" w:rsidRDefault="00D372BF" w:rsidP="00CB0A54">
      <w:pPr>
        <w:numPr>
          <w:ilvl w:val="0"/>
          <w:numId w:val="11"/>
        </w:numPr>
        <w:spacing w:after="0" w:line="237" w:lineRule="auto"/>
        <w:jc w:val="both"/>
        <w:rPr>
          <w:sz w:val="28"/>
          <w:szCs w:val="28"/>
        </w:rPr>
      </w:pPr>
      <w:r w:rsidRPr="00D372BF">
        <w:rPr>
          <w:sz w:val="28"/>
          <w:szCs w:val="28"/>
        </w:rPr>
        <w:t xml:space="preserve">разблокировать выходы и выходить из помещения только по указанию работника организации, руководителя или оперативных служб; </w:t>
      </w:r>
    </w:p>
    <w:p w:rsidR="00D372BF" w:rsidRPr="00CB0A54" w:rsidRDefault="00D372BF" w:rsidP="00CB0A54">
      <w:pPr>
        <w:spacing w:after="0" w:line="259" w:lineRule="auto"/>
        <w:jc w:val="both"/>
        <w:rPr>
          <w:b/>
          <w:sz w:val="28"/>
          <w:szCs w:val="28"/>
        </w:rPr>
      </w:pPr>
      <w:r w:rsidRPr="00CB0A54">
        <w:rPr>
          <w:b/>
          <w:sz w:val="28"/>
          <w:szCs w:val="28"/>
        </w:rPr>
        <w:t xml:space="preserve">во время проведения операции по освобождению:  </w:t>
      </w:r>
    </w:p>
    <w:p w:rsidR="00CB0A54" w:rsidRPr="00CB0A54" w:rsidRDefault="00D372BF" w:rsidP="00CB0A54">
      <w:pPr>
        <w:pStyle w:val="a3"/>
        <w:numPr>
          <w:ilvl w:val="0"/>
          <w:numId w:val="14"/>
        </w:numPr>
        <w:spacing w:after="0" w:line="237" w:lineRule="auto"/>
        <w:ind w:right="2528"/>
        <w:rPr>
          <w:szCs w:val="28"/>
        </w:rPr>
      </w:pPr>
      <w:r w:rsidRPr="00CB0A54">
        <w:rPr>
          <w:szCs w:val="28"/>
        </w:rPr>
        <w:t xml:space="preserve">лечь на пол лицом </w:t>
      </w:r>
      <w:proofErr w:type="spellStart"/>
      <w:r w:rsidRPr="00CB0A54">
        <w:rPr>
          <w:szCs w:val="28"/>
        </w:rPr>
        <w:t>вниз</w:t>
      </w:r>
      <w:proofErr w:type="spellEnd"/>
      <w:r w:rsidRPr="00CB0A54">
        <w:rPr>
          <w:szCs w:val="28"/>
        </w:rPr>
        <w:t xml:space="preserve">, </w:t>
      </w:r>
      <w:proofErr w:type="spellStart"/>
      <w:r w:rsidRPr="00CB0A54">
        <w:rPr>
          <w:szCs w:val="28"/>
        </w:rPr>
        <w:t>голову</w:t>
      </w:r>
      <w:proofErr w:type="spellEnd"/>
      <w:r w:rsidRPr="00CB0A54">
        <w:rPr>
          <w:szCs w:val="28"/>
        </w:rPr>
        <w:t xml:space="preserve"> </w:t>
      </w:r>
      <w:proofErr w:type="spellStart"/>
      <w:r w:rsidRPr="00CB0A54">
        <w:rPr>
          <w:szCs w:val="28"/>
        </w:rPr>
        <w:t>закрыть</w:t>
      </w:r>
      <w:proofErr w:type="spellEnd"/>
      <w:r w:rsidRPr="00CB0A54">
        <w:rPr>
          <w:szCs w:val="28"/>
        </w:rPr>
        <w:t xml:space="preserve"> </w:t>
      </w:r>
      <w:proofErr w:type="spellStart"/>
      <w:r w:rsidRPr="00CB0A54">
        <w:rPr>
          <w:szCs w:val="28"/>
        </w:rPr>
        <w:t>руками</w:t>
      </w:r>
      <w:proofErr w:type="spellEnd"/>
      <w:r w:rsidRPr="00CB0A54">
        <w:rPr>
          <w:szCs w:val="28"/>
        </w:rPr>
        <w:t xml:space="preserve"> и не </w:t>
      </w:r>
      <w:proofErr w:type="spellStart"/>
      <w:r w:rsidRPr="00CB0A54">
        <w:rPr>
          <w:szCs w:val="28"/>
        </w:rPr>
        <w:t>двигаться</w:t>
      </w:r>
      <w:proofErr w:type="spellEnd"/>
      <w:r w:rsidRPr="00CB0A54">
        <w:rPr>
          <w:szCs w:val="28"/>
        </w:rPr>
        <w:t>;</w:t>
      </w:r>
    </w:p>
    <w:p w:rsidR="00CB0A54" w:rsidRPr="00CB0A54" w:rsidRDefault="00D372BF" w:rsidP="00CB0A54">
      <w:pPr>
        <w:pStyle w:val="a3"/>
        <w:numPr>
          <w:ilvl w:val="0"/>
          <w:numId w:val="14"/>
        </w:numPr>
        <w:spacing w:after="0" w:line="237" w:lineRule="auto"/>
        <w:ind w:right="2528"/>
        <w:rPr>
          <w:szCs w:val="28"/>
          <w:lang w:val="ru-RU"/>
        </w:rPr>
      </w:pPr>
      <w:r w:rsidRPr="00CB0A54">
        <w:rPr>
          <w:szCs w:val="28"/>
          <w:lang w:val="ru-RU"/>
        </w:rPr>
        <w:t xml:space="preserve">по возможности держаться подальше от проемов дверей и окон; </w:t>
      </w:r>
    </w:p>
    <w:p w:rsidR="00D372BF" w:rsidRPr="00CB0A54" w:rsidRDefault="00D372BF" w:rsidP="00CB0A54">
      <w:pPr>
        <w:pStyle w:val="a3"/>
        <w:numPr>
          <w:ilvl w:val="0"/>
          <w:numId w:val="14"/>
        </w:numPr>
        <w:spacing w:after="0" w:line="237" w:lineRule="auto"/>
        <w:ind w:right="2528"/>
        <w:rPr>
          <w:szCs w:val="28"/>
          <w:lang w:val="ru-RU"/>
        </w:rPr>
      </w:pPr>
      <w:r w:rsidRPr="00CB0A54">
        <w:rPr>
          <w:szCs w:val="28"/>
          <w:lang w:val="ru-RU"/>
        </w:rPr>
        <w:t xml:space="preserve">при ранении постараться не двигаться с целью уменьшения потери крови;  </w:t>
      </w:r>
    </w:p>
    <w:p w:rsidR="00D372BF" w:rsidRPr="00CA59F8" w:rsidRDefault="00D372BF" w:rsidP="00CB0A54">
      <w:pPr>
        <w:pStyle w:val="a3"/>
        <w:numPr>
          <w:ilvl w:val="0"/>
          <w:numId w:val="14"/>
        </w:numPr>
        <w:spacing w:after="0" w:line="259" w:lineRule="auto"/>
        <w:rPr>
          <w:lang w:val="ru-RU"/>
        </w:rPr>
      </w:pPr>
      <w:r w:rsidRPr="00CA59F8">
        <w:rPr>
          <w:szCs w:val="28"/>
          <w:lang w:val="ru-RU"/>
        </w:rPr>
        <w:t>не бежать навстречу сотрудникам, проводящим операцию, или от них, так как они могут посчитать бегущих за преступников.</w:t>
      </w:r>
      <w:r w:rsidRPr="00CA59F8">
        <w:rPr>
          <w:lang w:val="ru-RU"/>
        </w:rPr>
        <w:t xml:space="preserve"> </w:t>
      </w:r>
    </w:p>
    <w:p w:rsidR="00D372BF" w:rsidRDefault="00D372BF" w:rsidP="00D372BF">
      <w:pPr>
        <w:rPr>
          <w:sz w:val="28"/>
          <w:szCs w:val="28"/>
        </w:rPr>
      </w:pPr>
    </w:p>
    <w:p w:rsidR="00454FEA" w:rsidRDefault="00D372BF" w:rsidP="00454FEA">
      <w:pPr>
        <w:spacing w:after="1" w:line="248" w:lineRule="auto"/>
        <w:ind w:left="415" w:right="204"/>
        <w:jc w:val="center"/>
        <w:rPr>
          <w:b/>
          <w:sz w:val="32"/>
          <w:szCs w:val="32"/>
        </w:rPr>
      </w:pPr>
      <w:r w:rsidRPr="00D372BF">
        <w:rPr>
          <w:b/>
          <w:sz w:val="32"/>
          <w:szCs w:val="32"/>
        </w:rPr>
        <w:lastRenderedPageBreak/>
        <w:t>Действие при «</w:t>
      </w:r>
      <w:r w:rsidR="00BA1168" w:rsidRPr="00CB0A54">
        <w:rPr>
          <w:b/>
          <w:sz w:val="32"/>
          <w:szCs w:val="32"/>
        </w:rPr>
        <w:t xml:space="preserve">Срабатывание на территории образовательной организации взрывного устройства, в том числе доставленного беспилотным летательным </w:t>
      </w:r>
      <w:proofErr w:type="gramStart"/>
      <w:r w:rsidR="00BA1168" w:rsidRPr="00CB0A54">
        <w:rPr>
          <w:b/>
          <w:sz w:val="32"/>
          <w:szCs w:val="32"/>
        </w:rPr>
        <w:t xml:space="preserve">аппаратом </w:t>
      </w:r>
      <w:r w:rsidRPr="00CB0A54">
        <w:rPr>
          <w:b/>
          <w:sz w:val="32"/>
          <w:szCs w:val="32"/>
        </w:rPr>
        <w:t>»</w:t>
      </w:r>
      <w:proofErr w:type="gramEnd"/>
    </w:p>
    <w:p w:rsidR="00D372BF" w:rsidRPr="00D372BF" w:rsidRDefault="00D372BF" w:rsidP="00D372BF">
      <w:pPr>
        <w:rPr>
          <w:b/>
          <w:sz w:val="32"/>
          <w:szCs w:val="32"/>
        </w:rPr>
      </w:pPr>
      <w:r w:rsidRPr="00D372BF">
        <w:rPr>
          <w:b/>
          <w:sz w:val="32"/>
          <w:szCs w:val="32"/>
        </w:rPr>
        <w:t>Учитель:</w:t>
      </w:r>
    </w:p>
    <w:p w:rsidR="00BA1168" w:rsidRPr="00D563A7" w:rsidRDefault="00BA1168" w:rsidP="00BA1168">
      <w:pPr>
        <w:pStyle w:val="a3"/>
        <w:numPr>
          <w:ilvl w:val="0"/>
          <w:numId w:val="8"/>
        </w:numPr>
        <w:spacing w:after="0" w:line="237" w:lineRule="auto"/>
      </w:pPr>
      <w:r w:rsidRPr="00D563A7">
        <w:t>при нахождении рядом с местом взрыва попытаться покину</w:t>
      </w:r>
      <w:r>
        <w:t xml:space="preserve">ть опасную зону, уводя за собой </w:t>
      </w:r>
      <w:r w:rsidRPr="00D563A7">
        <w:t xml:space="preserve">находящихся поблизости людей; </w:t>
      </w:r>
    </w:p>
    <w:p w:rsidR="00BA1168" w:rsidRPr="00D563A7" w:rsidRDefault="00BA1168" w:rsidP="00BA1168">
      <w:pPr>
        <w:pStyle w:val="a3"/>
        <w:numPr>
          <w:ilvl w:val="0"/>
          <w:numId w:val="8"/>
        </w:numPr>
        <w:spacing w:after="2" w:line="238" w:lineRule="auto"/>
      </w:pPr>
      <w:r w:rsidRPr="00D563A7">
        <w:t xml:space="preserve">находиться на безопасном расстоянии от места взрыва до прибытия руководителя и далее действовать в соответствии с его указаниями;  </w:t>
      </w:r>
    </w:p>
    <w:p w:rsidR="00BA1168" w:rsidRPr="00D563A7" w:rsidRDefault="00BA1168" w:rsidP="00BA1168">
      <w:pPr>
        <w:pStyle w:val="a3"/>
        <w:numPr>
          <w:ilvl w:val="0"/>
          <w:numId w:val="8"/>
        </w:numPr>
        <w:spacing w:after="0" w:line="237" w:lineRule="auto"/>
      </w:pPr>
      <w:r w:rsidRPr="00D563A7">
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</w:r>
    </w:p>
    <w:p w:rsidR="00BA1168" w:rsidRPr="00D563A7" w:rsidRDefault="00BA1168" w:rsidP="00BA1168">
      <w:pPr>
        <w:pStyle w:val="a3"/>
        <w:numPr>
          <w:ilvl w:val="0"/>
          <w:numId w:val="8"/>
        </w:numPr>
        <w:spacing w:after="0" w:line="238" w:lineRule="auto"/>
      </w:pPr>
      <w:r w:rsidRPr="00D563A7">
        <w:t xml:space="preserve"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 для обеспечения учебного процесса; </w:t>
      </w:r>
    </w:p>
    <w:p w:rsidR="00BA1168" w:rsidRPr="00D563A7" w:rsidRDefault="00BA1168" w:rsidP="00BA1168">
      <w:pPr>
        <w:pStyle w:val="a3"/>
        <w:numPr>
          <w:ilvl w:val="0"/>
          <w:numId w:val="8"/>
        </w:numPr>
        <w:spacing w:after="0" w:line="237" w:lineRule="auto"/>
      </w:pPr>
      <w:r w:rsidRPr="00D563A7">
        <w:t xml:space="preserve">по возможности отключить на объекте электричество;  </w:t>
      </w:r>
    </w:p>
    <w:p w:rsidR="00BA1168" w:rsidRPr="00D563A7" w:rsidRDefault="00BA1168" w:rsidP="00BA1168">
      <w:pPr>
        <w:pStyle w:val="a3"/>
        <w:numPr>
          <w:ilvl w:val="0"/>
          <w:numId w:val="8"/>
        </w:numPr>
        <w:spacing w:after="0" w:line="237" w:lineRule="auto"/>
      </w:pPr>
      <w:r w:rsidRPr="00D563A7">
        <w:t xml:space="preserve">по возможности открыть все окна и двери для рассредоточения ударной волны при возможной повторной детонации;  </w:t>
      </w:r>
    </w:p>
    <w:p w:rsidR="00BA1168" w:rsidRDefault="00BA1168" w:rsidP="00BA1168">
      <w:pPr>
        <w:pStyle w:val="a3"/>
        <w:numPr>
          <w:ilvl w:val="0"/>
          <w:numId w:val="8"/>
        </w:numPr>
        <w:spacing w:after="0" w:line="259" w:lineRule="auto"/>
      </w:pPr>
      <w:r w:rsidRPr="00D563A7">
        <w:t>убедившись в полной эвакуации из помещения с внешней стороны дверей поставить отметку</w:t>
      </w:r>
      <w:r>
        <w:t xml:space="preserve"> «ЭВАКУИРОВАНО»</w:t>
      </w:r>
      <w:r w:rsidRPr="00BA1168">
        <w:rPr>
          <w:b/>
        </w:rPr>
        <w:t xml:space="preserve"> </w:t>
      </w:r>
      <w:r>
        <w:t xml:space="preserve">любым доступным способом; </w:t>
      </w:r>
    </w:p>
    <w:p w:rsidR="00BA1168" w:rsidRPr="00BA1168" w:rsidRDefault="00BA1168" w:rsidP="00BA1168">
      <w:pPr>
        <w:pStyle w:val="a3"/>
        <w:numPr>
          <w:ilvl w:val="0"/>
          <w:numId w:val="8"/>
        </w:numPr>
        <w:rPr>
          <w:szCs w:val="28"/>
          <w:lang w:val="ru-RU"/>
        </w:rPr>
      </w:pPr>
      <w:r w:rsidRPr="00BA1168">
        <w:rPr>
          <w:lang w:val="ru-RU"/>
        </w:rPr>
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BA1168" w:rsidRPr="00BA1168" w:rsidRDefault="00BA1168" w:rsidP="00BA1168">
      <w:pPr>
        <w:pStyle w:val="a3"/>
        <w:numPr>
          <w:ilvl w:val="0"/>
          <w:numId w:val="8"/>
        </w:numPr>
        <w:spacing w:after="0" w:line="237" w:lineRule="auto"/>
        <w:rPr>
          <w:lang w:val="ru-RU"/>
        </w:rPr>
      </w:pPr>
      <w:r w:rsidRPr="00BA1168">
        <w:rPr>
          <w:lang w:val="ru-RU"/>
        </w:rPr>
        <w:t xml:space="preserve">по указанию руководителя обеспечить информирование родителей (законных представителей) о временном прекращении учебного процесса; </w:t>
      </w:r>
    </w:p>
    <w:p w:rsidR="00BA1168" w:rsidRPr="00BA1168" w:rsidRDefault="00BA1168" w:rsidP="00BA1168">
      <w:pPr>
        <w:pStyle w:val="a3"/>
        <w:numPr>
          <w:ilvl w:val="0"/>
          <w:numId w:val="8"/>
        </w:numPr>
        <w:spacing w:after="0" w:line="237" w:lineRule="auto"/>
        <w:rPr>
          <w:lang w:val="ru-RU"/>
        </w:rPr>
      </w:pPr>
      <w:r w:rsidRPr="00BA1168">
        <w:rPr>
          <w:lang w:val="ru-RU"/>
        </w:rPr>
        <w:t xml:space="preserve">по указанию руководителя или назначенных им лиц обеспечить передачу обучающихся родителям (законным представителям); </w:t>
      </w:r>
    </w:p>
    <w:p w:rsidR="00454FEA" w:rsidRPr="00454FEA" w:rsidRDefault="00BA1168" w:rsidP="00BA1168">
      <w:pPr>
        <w:pStyle w:val="a3"/>
        <w:numPr>
          <w:ilvl w:val="0"/>
          <w:numId w:val="8"/>
        </w:numPr>
        <w:rPr>
          <w:szCs w:val="28"/>
          <w:lang w:val="ru-RU"/>
        </w:rPr>
      </w:pPr>
      <w:r w:rsidRPr="00CB0A54">
        <w:rPr>
          <w:lang w:val="ru-RU"/>
        </w:rPr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BA1168" w:rsidRPr="00D372BF" w:rsidRDefault="00BA1168" w:rsidP="00BA1168">
      <w:pPr>
        <w:rPr>
          <w:b/>
          <w:sz w:val="32"/>
          <w:szCs w:val="32"/>
        </w:rPr>
      </w:pPr>
      <w:r w:rsidRPr="00D372BF">
        <w:rPr>
          <w:b/>
          <w:sz w:val="32"/>
          <w:szCs w:val="32"/>
        </w:rPr>
        <w:t>Обучающиеся:</w:t>
      </w:r>
    </w:p>
    <w:p w:rsidR="00BA1168" w:rsidRPr="00BA1168" w:rsidRDefault="00BA1168" w:rsidP="00BA1168">
      <w:pPr>
        <w:numPr>
          <w:ilvl w:val="0"/>
          <w:numId w:val="10"/>
        </w:numPr>
        <w:spacing w:after="0" w:line="259" w:lineRule="auto"/>
        <w:rPr>
          <w:sz w:val="28"/>
          <w:szCs w:val="28"/>
        </w:rPr>
      </w:pPr>
      <w:r w:rsidRPr="00BA1168">
        <w:rPr>
          <w:sz w:val="28"/>
          <w:szCs w:val="28"/>
        </w:rPr>
        <w:t xml:space="preserve">проследовать на безопасное расстояние от места происшествия; </w:t>
      </w:r>
    </w:p>
    <w:p w:rsidR="00BA1168" w:rsidRPr="00BA1168" w:rsidRDefault="00BA1168" w:rsidP="00BA1168">
      <w:pPr>
        <w:numPr>
          <w:ilvl w:val="0"/>
          <w:numId w:val="10"/>
        </w:numPr>
        <w:spacing w:after="0" w:line="259" w:lineRule="auto"/>
        <w:rPr>
          <w:sz w:val="28"/>
          <w:szCs w:val="28"/>
        </w:rPr>
      </w:pPr>
      <w:r w:rsidRPr="00BA1168">
        <w:rPr>
          <w:sz w:val="28"/>
          <w:szCs w:val="28"/>
        </w:rPr>
        <w:t xml:space="preserve">действовать по распоряжению руководителя, охранника или работника организации; </w:t>
      </w:r>
    </w:p>
    <w:p w:rsidR="00BA1168" w:rsidRPr="00BA1168" w:rsidRDefault="00BA1168" w:rsidP="00BA1168">
      <w:pPr>
        <w:numPr>
          <w:ilvl w:val="0"/>
          <w:numId w:val="10"/>
        </w:numPr>
        <w:spacing w:after="0" w:line="259" w:lineRule="auto"/>
        <w:rPr>
          <w:sz w:val="28"/>
          <w:szCs w:val="28"/>
        </w:rPr>
      </w:pPr>
      <w:r w:rsidRPr="00BA1168">
        <w:rPr>
          <w:sz w:val="28"/>
          <w:szCs w:val="28"/>
        </w:rPr>
        <w:t xml:space="preserve">отключить средства связи, в случае эвакуации сохранять спокойствие; </w:t>
      </w:r>
    </w:p>
    <w:p w:rsidR="00D372BF" w:rsidRPr="00BA1168" w:rsidRDefault="00BA1168" w:rsidP="00BA1168">
      <w:pPr>
        <w:pStyle w:val="a3"/>
        <w:numPr>
          <w:ilvl w:val="0"/>
          <w:numId w:val="10"/>
        </w:numPr>
        <w:rPr>
          <w:szCs w:val="28"/>
          <w:lang w:val="ru-RU"/>
        </w:rPr>
      </w:pPr>
      <w:r w:rsidRPr="00BA1168">
        <w:rPr>
          <w:szCs w:val="28"/>
          <w:lang w:val="ru-RU"/>
        </w:rPr>
        <w:t>оказывать помощь и поддержку другим обучающимся только по указанию работников организации.</w:t>
      </w:r>
    </w:p>
    <w:sectPr w:rsidR="00D372BF" w:rsidRPr="00BA1168" w:rsidSect="00454FE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207"/>
    <w:multiLevelType w:val="hybridMultilevel"/>
    <w:tmpl w:val="7D267E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1C0"/>
    <w:multiLevelType w:val="hybridMultilevel"/>
    <w:tmpl w:val="ADA2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26EE"/>
    <w:multiLevelType w:val="hybridMultilevel"/>
    <w:tmpl w:val="42146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87A17"/>
    <w:multiLevelType w:val="hybridMultilevel"/>
    <w:tmpl w:val="1166D7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565CE"/>
    <w:multiLevelType w:val="hybridMultilevel"/>
    <w:tmpl w:val="99804AF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932CD"/>
    <w:multiLevelType w:val="multilevel"/>
    <w:tmpl w:val="3716BEA2"/>
    <w:lvl w:ilvl="0">
      <w:start w:val="2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0650D4"/>
    <w:multiLevelType w:val="hybridMultilevel"/>
    <w:tmpl w:val="452E71D2"/>
    <w:lvl w:ilvl="0" w:tplc="093820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A057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FCF6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582D0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8E5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253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1237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4A0C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0258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355CB6"/>
    <w:multiLevelType w:val="hybridMultilevel"/>
    <w:tmpl w:val="DBFA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63CE5"/>
    <w:multiLevelType w:val="hybridMultilevel"/>
    <w:tmpl w:val="BC4C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23341"/>
    <w:multiLevelType w:val="hybridMultilevel"/>
    <w:tmpl w:val="0038D3F4"/>
    <w:lvl w:ilvl="0" w:tplc="C05C42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CBF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DAE8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2D8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3852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CC4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9ADC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E08C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1656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46217F"/>
    <w:multiLevelType w:val="hybridMultilevel"/>
    <w:tmpl w:val="7DCC5A7A"/>
    <w:lvl w:ilvl="0" w:tplc="596AA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C5E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FA64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40A8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3E5F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2CF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2282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AC63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147C0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DE3504"/>
    <w:multiLevelType w:val="hybridMultilevel"/>
    <w:tmpl w:val="19AAD4BC"/>
    <w:lvl w:ilvl="0" w:tplc="CEDA23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48BE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481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0CC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C5F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479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59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23A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A18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1924F9"/>
    <w:multiLevelType w:val="hybridMultilevel"/>
    <w:tmpl w:val="2DA21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F1E51"/>
    <w:multiLevelType w:val="hybridMultilevel"/>
    <w:tmpl w:val="7C6468F4"/>
    <w:lvl w:ilvl="0" w:tplc="EB081A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10A9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E86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8612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434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50E0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F85A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A418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02B0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2D416B"/>
    <w:multiLevelType w:val="hybridMultilevel"/>
    <w:tmpl w:val="AF62BA12"/>
    <w:lvl w:ilvl="0" w:tplc="DF90457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C91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9CD3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E47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C8D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D281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2D9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32FC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8A1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BF"/>
    <w:rsid w:val="00454FEA"/>
    <w:rsid w:val="00BA1168"/>
    <w:rsid w:val="00CA59F8"/>
    <w:rsid w:val="00CB0A54"/>
    <w:rsid w:val="00D1579E"/>
    <w:rsid w:val="00D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49F05-7D37-4EC3-98ED-C44D32AF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2BF"/>
    <w:pPr>
      <w:spacing w:after="1" w:line="248" w:lineRule="auto"/>
      <w:ind w:left="708" w:right="209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kab36</dc:creator>
  <cp:keywords/>
  <dc:description/>
  <cp:lastModifiedBy>julia.terechova72@mail.ru</cp:lastModifiedBy>
  <cp:revision>2</cp:revision>
  <dcterms:created xsi:type="dcterms:W3CDTF">2025-04-29T17:13:00Z</dcterms:created>
  <dcterms:modified xsi:type="dcterms:W3CDTF">2025-04-29T17:13:00Z</dcterms:modified>
</cp:coreProperties>
</file>